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EA2D1">
      <w:pPr>
        <w:widowControl/>
        <w:spacing w:line="360" w:lineRule="auto"/>
        <w:jc w:val="left"/>
        <w:outlineLvl w:val="0"/>
        <w:rPr>
          <w:rFonts w:ascii="宋体" w:hAnsi="宋体" w:cs="宋体"/>
          <w:b/>
          <w:bCs/>
          <w:kern w:val="0"/>
          <w:sz w:val="24"/>
        </w:rPr>
      </w:pPr>
      <w:bookmarkStart w:id="0" w:name="_Hlt101843627"/>
      <w:bookmarkEnd w:id="0"/>
      <w:bookmarkStart w:id="1" w:name="_Hlt101233737"/>
      <w:bookmarkEnd w:id="1"/>
      <w:bookmarkStart w:id="2" w:name="_Toc7742"/>
      <w:bookmarkStart w:id="3" w:name="_Toc217446082"/>
      <w:r>
        <w:rPr>
          <w:rFonts w:hint="eastAsia" w:ascii="宋体" w:hAnsi="宋体" w:cs="宋体"/>
          <w:b/>
          <w:bCs/>
          <w:kern w:val="0"/>
          <w:sz w:val="24"/>
        </w:rPr>
        <w:t>附件1</w:t>
      </w:r>
      <w:bookmarkEnd w:id="2"/>
      <w:r>
        <w:rPr>
          <w:rFonts w:hint="eastAsia" w:ascii="宋体" w:hAnsi="宋体" w:cs="宋体"/>
          <w:b/>
          <w:bCs/>
          <w:kern w:val="0"/>
          <w:sz w:val="24"/>
        </w:rPr>
        <w:t xml:space="preserve"> </w:t>
      </w:r>
    </w:p>
    <w:p w14:paraId="42368EB6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14:paraId="5E07CB8C">
      <w:pPr>
        <w:pStyle w:val="16"/>
      </w:pPr>
    </w:p>
    <w:p w14:paraId="49BF068A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14:paraId="4148732B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14:paraId="10FFB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-SA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遵义</w:t>
      </w:r>
      <w:r>
        <w:rPr>
          <w:rFonts w:hint="eastAsia" w:cs="Times New Roman"/>
          <w:b/>
          <w:bCs/>
          <w:sz w:val="48"/>
          <w:szCs w:val="48"/>
          <w:lang w:val="en-US" w:eastAsia="zh-CN"/>
        </w:rPr>
        <w:t>市传染病医院（遵义市第四人民医院）</w:t>
      </w:r>
      <w:bookmarkStart w:id="4" w:name="OLE_LINK17"/>
      <w:bookmarkStart w:id="7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-SA"/>
        </w:rPr>
        <w:t>建设规范化狂犬病暴露预防处置门诊（二次）项目</w:t>
      </w:r>
      <w:bookmarkEnd w:id="7"/>
    </w:p>
    <w:bookmarkEnd w:id="4"/>
    <w:p w14:paraId="3B494E43">
      <w:pPr>
        <w:bidi w:val="0"/>
        <w:jc w:val="center"/>
        <w:rPr>
          <w:rFonts w:hint="default" w:ascii="黑体" w:hAnsi="黑体" w:eastAsia="黑体" w:cs="黑体"/>
          <w:sz w:val="48"/>
          <w:szCs w:val="48"/>
          <w:lang w:val="en-US" w:eastAsia="zh-CN"/>
        </w:rPr>
      </w:pPr>
    </w:p>
    <w:p w14:paraId="75E89A2F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14:paraId="0D35DEBE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14:paraId="447E338E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14:paraId="25051E4B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14:paraId="3192E0B5"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lang w:val="en-US" w:eastAsia="zh-CN"/>
        </w:rPr>
        <w:t>报名资料</w:t>
      </w:r>
    </w:p>
    <w:p w14:paraId="5DDA1783"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 w14:paraId="67F1F2FA"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 w14:paraId="20E4B314"/>
    <w:p w14:paraId="334B8DC8"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14:paraId="2E8FB466"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公章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：</w:t>
      </w:r>
    </w:p>
    <w:p w14:paraId="1E756A16"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人法定代表人或其委托人（签字）：</w:t>
      </w:r>
    </w:p>
    <w:p w14:paraId="4491C302">
      <w:pPr>
        <w:pStyle w:val="8"/>
        <w:ind w:firstLine="281" w:firstLineChars="100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联系电话：</w:t>
      </w:r>
    </w:p>
    <w:p w14:paraId="1DFC8DC8"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 w14:paraId="11E2C33E"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 w14:paraId="097DEE85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年     月     日</w:t>
      </w:r>
    </w:p>
    <w:p w14:paraId="0DAFBAEC">
      <w:pPr>
        <w:widowControl/>
        <w:jc w:val="left"/>
        <w:rPr>
          <w:rFonts w:ascii="仿宋_GB2312" w:eastAsia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/>
          <w:b/>
          <w:bCs/>
          <w:color w:val="000000"/>
          <w:kern w:val="0"/>
          <w:sz w:val="24"/>
        </w:rPr>
        <w:br w:type="page"/>
      </w:r>
    </w:p>
    <w:p w14:paraId="1164843B">
      <w:pPr>
        <w:widowControl/>
        <w:snapToGrid w:val="0"/>
        <w:spacing w:line="360" w:lineRule="auto"/>
        <w:jc w:val="left"/>
        <w:outlineLvl w:val="0"/>
        <w:rPr>
          <w:rFonts w:ascii="宋体" w:hAnsi="宋体" w:cs="宋体"/>
          <w:b/>
          <w:bCs/>
          <w:color w:val="000000"/>
          <w:kern w:val="0"/>
          <w:sz w:val="24"/>
        </w:rPr>
      </w:pPr>
      <w:bookmarkStart w:id="5" w:name="_Toc9624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附件2</w:t>
      </w:r>
      <w:bookmarkEnd w:id="5"/>
    </w:p>
    <w:p w14:paraId="68CD25C7">
      <w:pPr>
        <w:widowControl/>
        <w:snapToGrid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营业执照及相关资质材料</w:t>
      </w:r>
      <w:r>
        <w:rPr>
          <w:rFonts w:ascii="宋体" w:hAnsi="宋体" w:cs="宋体"/>
          <w:kern w:val="0"/>
          <w:sz w:val="24"/>
        </w:rPr>
        <w:br w:type="page"/>
      </w:r>
    </w:p>
    <w:p w14:paraId="2F443692"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bookmarkStart w:id="6" w:name="_Toc17897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3</w:t>
      </w:r>
    </w:p>
    <w:p w14:paraId="652FE4E9">
      <w:pPr>
        <w:widowControl/>
        <w:spacing w:line="360" w:lineRule="auto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身份证明</w:t>
      </w:r>
    </w:p>
    <w:p w14:paraId="0720DD18"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10"/>
          <w:szCs w:val="10"/>
          <w:lang w:val="en-US" w:eastAsia="zh-CN"/>
        </w:rPr>
      </w:pPr>
    </w:p>
    <w:p w14:paraId="13BA6D01"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 w14:paraId="5F421033"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单位性质：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</w:p>
    <w:p w14:paraId="68A370C7"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地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 w14:paraId="7E6B6F25"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成立时间：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 w14:paraId="29CB5817"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经营期限：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 w14:paraId="254CF222">
      <w:pPr>
        <w:pStyle w:val="8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单位电话：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 w14:paraId="0CA8ACF8"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姓名：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，性别：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，年龄：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 职务：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</w:t>
      </w:r>
    </w:p>
    <w:p w14:paraId="25607F46"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系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（投标人名称）的法定代表人。</w:t>
      </w:r>
    </w:p>
    <w:p w14:paraId="56F30135"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 w14:paraId="5EB2782C"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特此证明</w:t>
      </w:r>
    </w:p>
    <w:p w14:paraId="6E094CAD"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 w14:paraId="3A82B483"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附：法定代表人身份证（正反面）复印件或扫描件</w:t>
      </w:r>
    </w:p>
    <w:p w14:paraId="047A363B"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 w14:paraId="71B11A14">
      <w:pPr>
        <w:widowControl/>
        <w:spacing w:line="360" w:lineRule="auto"/>
        <w:ind w:firstLine="560" w:firstLineChars="2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 w14:paraId="24ADFB8C"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 w14:paraId="11B4FE62">
      <w:pPr>
        <w:widowControl/>
        <w:spacing w:line="360" w:lineRule="auto"/>
        <w:ind w:firstLine="3080" w:firstLineChars="11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投标人：                  （盖单位章）</w:t>
      </w:r>
    </w:p>
    <w:p w14:paraId="0BCA12D7">
      <w:pPr>
        <w:widowControl/>
        <w:spacing w:line="360" w:lineRule="auto"/>
        <w:ind w:firstLine="6720" w:firstLineChars="24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年    月    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page"/>
      </w:r>
    </w:p>
    <w:p w14:paraId="00ED5856"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bookmarkEnd w:id="6"/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4</w:t>
      </w:r>
    </w:p>
    <w:p w14:paraId="566321F5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法定代表人委托书</w:t>
      </w:r>
    </w:p>
    <w:p w14:paraId="12DA8820"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10"/>
          <w:szCs w:val="10"/>
        </w:rPr>
      </w:pPr>
    </w:p>
    <w:p w14:paraId="2A790492">
      <w:pPr>
        <w:widowControl/>
        <w:spacing w:line="48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致：遵义市传染病医院（遵义市第四人民医院）</w:t>
      </w:r>
    </w:p>
    <w:p w14:paraId="4E8EE460"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兹委托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我公司职员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>同志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参加贵单位组织的采购活动，项目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名称：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eastAsia="zh-CN"/>
        </w:rPr>
        <w:t>“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>遵义市传染病医院（遵义市第四人民医院）建设规范化狂犬病暴露预防处置门诊（二次）项目”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代表我单位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全权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处理此次采购的有关事宜。</w:t>
      </w:r>
    </w:p>
    <w:p w14:paraId="11188D2C">
      <w:pPr>
        <w:widowControl/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被委托人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</w:t>
      </w:r>
    </w:p>
    <w:p w14:paraId="40AA07D7">
      <w:pPr>
        <w:widowControl/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姓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名：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性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别：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龄：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</w:p>
    <w:p w14:paraId="68A13E6C">
      <w:pPr>
        <w:widowControl/>
        <w:spacing w:line="36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身份证号码：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 w14:paraId="15C3F737">
      <w:pPr>
        <w:widowControl/>
        <w:spacing w:line="360" w:lineRule="auto"/>
        <w:ind w:firstLine="480"/>
        <w:rPr>
          <w:rFonts w:hint="default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详细通讯地址：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 w14:paraId="1A3023E2">
      <w:pPr>
        <w:widowControl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电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话：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</w:t>
      </w:r>
    </w:p>
    <w:p w14:paraId="06009336">
      <w:pPr>
        <w:widowControl/>
        <w:spacing w:line="360" w:lineRule="auto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邮政编码：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</w:t>
      </w:r>
    </w:p>
    <w:p w14:paraId="59971CA2">
      <w:pPr>
        <w:widowControl/>
        <w:spacing w:line="360" w:lineRule="auto"/>
        <w:rPr>
          <w:rFonts w:ascii="宋体" w:hAnsi="宋体" w:cs="宋体"/>
          <w:color w:val="000000"/>
          <w:kern w:val="0"/>
          <w:sz w:val="10"/>
          <w:szCs w:val="10"/>
        </w:rPr>
      </w:pPr>
    </w:p>
    <w:p w14:paraId="402049B9">
      <w:pPr>
        <w:widowControl/>
        <w:spacing w:line="360" w:lineRule="auto"/>
        <w:ind w:firstLine="1195" w:firstLineChars="427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单位名称（公章）                   法定代表人（签字）</w:t>
      </w:r>
    </w:p>
    <w:p w14:paraId="02664D08">
      <w:pPr>
        <w:widowControl/>
        <w:spacing w:line="360" w:lineRule="auto"/>
        <w:ind w:firstLine="626" w:firstLineChars="626"/>
        <w:rPr>
          <w:rFonts w:hint="eastAsia" w:ascii="宋体" w:hAnsi="宋体" w:cs="宋体"/>
          <w:color w:val="000000"/>
          <w:kern w:val="0"/>
          <w:sz w:val="10"/>
          <w:szCs w:val="10"/>
        </w:rPr>
      </w:pPr>
    </w:p>
    <w:p w14:paraId="6052D6A5">
      <w:pPr>
        <w:widowControl/>
        <w:spacing w:line="360" w:lineRule="auto"/>
        <w:ind w:firstLine="1752" w:firstLineChars="626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年  月  日                         年  月  日     </w:t>
      </w:r>
    </w:p>
    <w:p w14:paraId="4C75A078"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601C8DFC"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bookmarkEnd w:id="3"/>
    <w:p w14:paraId="782E0A32">
      <w:pPr>
        <w:widowControl/>
        <w:spacing w:line="360" w:lineRule="auto"/>
        <w:ind w:firstLine="36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委托代理人身份证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法定代表人身份证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</w:p>
    <w:p w14:paraId="18B13A9F">
      <w:pPr>
        <w:widowControl/>
        <w:spacing w:line="360" w:lineRule="auto"/>
        <w:ind w:firstLine="1237" w:firstLineChars="44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（粘贴处）                             （粘贴处）</w:t>
      </w:r>
    </w:p>
    <w:p w14:paraId="3710BE9C">
      <w:pPr>
        <w:rPr>
          <w:rFonts w:hint="default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</w:p>
    <w:sectPr>
      <w:footerReference r:id="rId3" w:type="default"/>
      <w:pgSz w:w="11905" w:h="16840"/>
      <w:pgMar w:top="1417" w:right="1417" w:bottom="1417" w:left="1417" w:header="851" w:footer="992" w:gutter="0"/>
      <w:cols w:space="0" w:num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1ED8A2-53A9-44B3-9AF5-EA21E72AC5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ADBB271-9D03-471F-8078-5FD0D9C010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BA68667-C5F0-4189-AF3F-67C0D8A5B8D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D849FA9-BB68-44EA-A4CB-A60F92ABF22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5C61B">
    <w:pPr>
      <w:pStyle w:val="8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-279400</wp:posOffset>
              </wp:positionV>
              <wp:extent cx="1828800" cy="433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33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A439713">
                          <w:pPr>
                            <w:pStyle w:val="1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pt;height:34.1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YPIzdYAAAAHAQAADwAAAAAAAAABACAAAAAiAAAAZHJzL2Rv&#10;d25yZXYueG1sUEsBAhQAFAAAAAgAh07iQFPh7Ow8AgAAbgQAAA4AAAAAAAAAAQAgAAAAJ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A439713">
                    <w:pPr>
                      <w:pStyle w:val="1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pStyle w:val="27"/>
      <w:lvlText w:val="%1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b/>
        <w:sz w:val="24"/>
        <w:u w:val="none" w:color="auto"/>
      </w:rPr>
    </w:lvl>
    <w:lvl w:ilvl="1" w:tentative="0">
      <w:start w:val="1"/>
      <w:numFmt w:val="decimal"/>
      <w:lvlText w:val="%1.%2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color w:val="auto"/>
        <w:sz w:val="21"/>
        <w:u w:val="none" w:color="auto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3" w:tentative="0">
      <w:start w:val="1"/>
      <w:numFmt w:val="decimal"/>
      <w:lvlText w:val="%1.%2.%3.%4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4" w:tentative="0">
      <w:start w:val="1"/>
      <w:numFmt w:val="decimal"/>
      <w:lvlText w:val="%1.%2.%3.%4.%5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5" w:tentative="0">
      <w:start w:val="1"/>
      <w:numFmt w:val="decimal"/>
      <w:lvlText w:val="%1.%2.%3.%4.%5.%6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6" w:tentative="0">
      <w:start w:val="1"/>
      <w:numFmt w:val="decimal"/>
      <w:lvlText w:val="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7" w:tentative="0">
      <w:start w:val="1"/>
      <w:numFmt w:val="decimal"/>
      <w:lvlText w:val="%1.%2.%3.%4.%5.%6._x0006_.%8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8" w:tentative="0">
      <w:start w:val="1"/>
      <w:numFmt w:val="decimal"/>
      <w:lvlText w:val="%1.%2.%3.%4.%5.%6._x0006_.%8.%9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N2M3YmE0NDM3NWEwYTY3MzhiYmMyYjEzOGEyNGMifQ=="/>
  </w:docVars>
  <w:rsids>
    <w:rsidRoot w:val="5C235DD2"/>
    <w:rsid w:val="02FA47A5"/>
    <w:rsid w:val="0475016D"/>
    <w:rsid w:val="049B052D"/>
    <w:rsid w:val="04CD5176"/>
    <w:rsid w:val="04D761DA"/>
    <w:rsid w:val="06D847A6"/>
    <w:rsid w:val="0765096C"/>
    <w:rsid w:val="0771206D"/>
    <w:rsid w:val="07EF0492"/>
    <w:rsid w:val="08D43AEC"/>
    <w:rsid w:val="09147FC8"/>
    <w:rsid w:val="09485727"/>
    <w:rsid w:val="09506DC0"/>
    <w:rsid w:val="09D516AE"/>
    <w:rsid w:val="0A3960E0"/>
    <w:rsid w:val="0B691F99"/>
    <w:rsid w:val="0BD15370"/>
    <w:rsid w:val="0BD376AE"/>
    <w:rsid w:val="0BF77B85"/>
    <w:rsid w:val="0C3B479F"/>
    <w:rsid w:val="0C6F3AAE"/>
    <w:rsid w:val="0CB318D7"/>
    <w:rsid w:val="0CE17237"/>
    <w:rsid w:val="0D327C81"/>
    <w:rsid w:val="0D3F3A0E"/>
    <w:rsid w:val="0FAE6C29"/>
    <w:rsid w:val="0FBD3F16"/>
    <w:rsid w:val="10563548"/>
    <w:rsid w:val="11570284"/>
    <w:rsid w:val="12083014"/>
    <w:rsid w:val="12394ECF"/>
    <w:rsid w:val="13BC1339"/>
    <w:rsid w:val="13C94031"/>
    <w:rsid w:val="13E81F2C"/>
    <w:rsid w:val="14833E6E"/>
    <w:rsid w:val="14D2083A"/>
    <w:rsid w:val="14FE762F"/>
    <w:rsid w:val="153656F6"/>
    <w:rsid w:val="163634D4"/>
    <w:rsid w:val="169B42A8"/>
    <w:rsid w:val="169F2025"/>
    <w:rsid w:val="16BC08B8"/>
    <w:rsid w:val="173E6AE4"/>
    <w:rsid w:val="175506B2"/>
    <w:rsid w:val="17591147"/>
    <w:rsid w:val="179A49B5"/>
    <w:rsid w:val="17EB77CF"/>
    <w:rsid w:val="18851ABE"/>
    <w:rsid w:val="190F0738"/>
    <w:rsid w:val="192F6E65"/>
    <w:rsid w:val="196E6961"/>
    <w:rsid w:val="19B25567"/>
    <w:rsid w:val="19FD2EE2"/>
    <w:rsid w:val="1A9C0651"/>
    <w:rsid w:val="1B293607"/>
    <w:rsid w:val="1B430B6D"/>
    <w:rsid w:val="1C9A6C8F"/>
    <w:rsid w:val="1CD40C35"/>
    <w:rsid w:val="1CFA34AD"/>
    <w:rsid w:val="1DE63A32"/>
    <w:rsid w:val="1E0013F5"/>
    <w:rsid w:val="1E9A2892"/>
    <w:rsid w:val="1EC06A18"/>
    <w:rsid w:val="1F5C3845"/>
    <w:rsid w:val="1F8528AF"/>
    <w:rsid w:val="1FF17C86"/>
    <w:rsid w:val="21085396"/>
    <w:rsid w:val="2228286B"/>
    <w:rsid w:val="22767A75"/>
    <w:rsid w:val="22A21621"/>
    <w:rsid w:val="22C0256D"/>
    <w:rsid w:val="22C2681B"/>
    <w:rsid w:val="236B2A0F"/>
    <w:rsid w:val="23891950"/>
    <w:rsid w:val="24713622"/>
    <w:rsid w:val="2596282D"/>
    <w:rsid w:val="265B1603"/>
    <w:rsid w:val="27077212"/>
    <w:rsid w:val="275B0FEC"/>
    <w:rsid w:val="27B23DA7"/>
    <w:rsid w:val="27EB2370"/>
    <w:rsid w:val="283E520D"/>
    <w:rsid w:val="289305C8"/>
    <w:rsid w:val="28A0300C"/>
    <w:rsid w:val="29332221"/>
    <w:rsid w:val="29A70519"/>
    <w:rsid w:val="29EC37EF"/>
    <w:rsid w:val="2A6C7E22"/>
    <w:rsid w:val="2B0D4CF3"/>
    <w:rsid w:val="2B7E31CE"/>
    <w:rsid w:val="2BA722EF"/>
    <w:rsid w:val="2BAC62BA"/>
    <w:rsid w:val="2BDB6E43"/>
    <w:rsid w:val="2BE83532"/>
    <w:rsid w:val="2C073C49"/>
    <w:rsid w:val="2C7C3EDF"/>
    <w:rsid w:val="2CCB07D8"/>
    <w:rsid w:val="2E0423DE"/>
    <w:rsid w:val="2E440A2C"/>
    <w:rsid w:val="2E67296D"/>
    <w:rsid w:val="2EBF4557"/>
    <w:rsid w:val="2F6D5D61"/>
    <w:rsid w:val="2F76104F"/>
    <w:rsid w:val="2FA97D34"/>
    <w:rsid w:val="30D647BA"/>
    <w:rsid w:val="30E9147A"/>
    <w:rsid w:val="31251191"/>
    <w:rsid w:val="319C67C8"/>
    <w:rsid w:val="31A06112"/>
    <w:rsid w:val="32217B7C"/>
    <w:rsid w:val="32553A33"/>
    <w:rsid w:val="33F016CA"/>
    <w:rsid w:val="345F4373"/>
    <w:rsid w:val="351321EF"/>
    <w:rsid w:val="35D46B3A"/>
    <w:rsid w:val="362F3D70"/>
    <w:rsid w:val="363C648D"/>
    <w:rsid w:val="369E0EF6"/>
    <w:rsid w:val="37064FC3"/>
    <w:rsid w:val="3781234C"/>
    <w:rsid w:val="37F92887"/>
    <w:rsid w:val="381F4FAE"/>
    <w:rsid w:val="38726196"/>
    <w:rsid w:val="389E4D55"/>
    <w:rsid w:val="38A2381B"/>
    <w:rsid w:val="38B3327B"/>
    <w:rsid w:val="38DF320A"/>
    <w:rsid w:val="38E2331B"/>
    <w:rsid w:val="39911E6F"/>
    <w:rsid w:val="39AE1450"/>
    <w:rsid w:val="3A0177D1"/>
    <w:rsid w:val="3AB02FA5"/>
    <w:rsid w:val="3AD82C28"/>
    <w:rsid w:val="3BE5300D"/>
    <w:rsid w:val="3BF27D19"/>
    <w:rsid w:val="3D05582A"/>
    <w:rsid w:val="3D0D152A"/>
    <w:rsid w:val="3D0D53FD"/>
    <w:rsid w:val="3DDA3FDF"/>
    <w:rsid w:val="3F47212A"/>
    <w:rsid w:val="3F5D0086"/>
    <w:rsid w:val="3FA07D40"/>
    <w:rsid w:val="3FF878C8"/>
    <w:rsid w:val="41873559"/>
    <w:rsid w:val="41CA0DF1"/>
    <w:rsid w:val="422E51E5"/>
    <w:rsid w:val="42A47F8A"/>
    <w:rsid w:val="42C06417"/>
    <w:rsid w:val="42C1796A"/>
    <w:rsid w:val="42ED265A"/>
    <w:rsid w:val="4351420B"/>
    <w:rsid w:val="443F7A55"/>
    <w:rsid w:val="4464552C"/>
    <w:rsid w:val="44BD7BB2"/>
    <w:rsid w:val="45E10872"/>
    <w:rsid w:val="45F11B79"/>
    <w:rsid w:val="46A67D2C"/>
    <w:rsid w:val="47685334"/>
    <w:rsid w:val="48A04659"/>
    <w:rsid w:val="496C44F8"/>
    <w:rsid w:val="4A4B667F"/>
    <w:rsid w:val="4B63653E"/>
    <w:rsid w:val="4C38656D"/>
    <w:rsid w:val="4C5A0111"/>
    <w:rsid w:val="4D853805"/>
    <w:rsid w:val="4E176D04"/>
    <w:rsid w:val="4E2B1198"/>
    <w:rsid w:val="4E54692D"/>
    <w:rsid w:val="4EF31B3B"/>
    <w:rsid w:val="4F473A81"/>
    <w:rsid w:val="4FD8626C"/>
    <w:rsid w:val="51CC6542"/>
    <w:rsid w:val="51FA5F8C"/>
    <w:rsid w:val="52666AFC"/>
    <w:rsid w:val="52C06866"/>
    <w:rsid w:val="52CD102A"/>
    <w:rsid w:val="53326685"/>
    <w:rsid w:val="53AA07EF"/>
    <w:rsid w:val="53AC3F7C"/>
    <w:rsid w:val="54CF27AE"/>
    <w:rsid w:val="55924DCF"/>
    <w:rsid w:val="56223103"/>
    <w:rsid w:val="5670174C"/>
    <w:rsid w:val="57067A66"/>
    <w:rsid w:val="571418DC"/>
    <w:rsid w:val="58DF43FF"/>
    <w:rsid w:val="593A20CA"/>
    <w:rsid w:val="59442BC5"/>
    <w:rsid w:val="599E03C0"/>
    <w:rsid w:val="59A23B06"/>
    <w:rsid w:val="5A085195"/>
    <w:rsid w:val="5A1752B4"/>
    <w:rsid w:val="5A5B1F6B"/>
    <w:rsid w:val="5A6A2898"/>
    <w:rsid w:val="5B85581B"/>
    <w:rsid w:val="5BE22700"/>
    <w:rsid w:val="5C076A71"/>
    <w:rsid w:val="5C235DD2"/>
    <w:rsid w:val="5CFA4828"/>
    <w:rsid w:val="5D002265"/>
    <w:rsid w:val="5D504448"/>
    <w:rsid w:val="5EA26F25"/>
    <w:rsid w:val="5EDB6496"/>
    <w:rsid w:val="5F4B79A1"/>
    <w:rsid w:val="611C4FE9"/>
    <w:rsid w:val="614317CD"/>
    <w:rsid w:val="618E553F"/>
    <w:rsid w:val="61D7370C"/>
    <w:rsid w:val="61E723CD"/>
    <w:rsid w:val="6273783F"/>
    <w:rsid w:val="62AC4B82"/>
    <w:rsid w:val="631037D9"/>
    <w:rsid w:val="646644BE"/>
    <w:rsid w:val="65110003"/>
    <w:rsid w:val="6522104B"/>
    <w:rsid w:val="65546FAF"/>
    <w:rsid w:val="664678AC"/>
    <w:rsid w:val="680A6658"/>
    <w:rsid w:val="695A4882"/>
    <w:rsid w:val="69A022B3"/>
    <w:rsid w:val="69FC398E"/>
    <w:rsid w:val="6B2C7923"/>
    <w:rsid w:val="6BC123C8"/>
    <w:rsid w:val="6C27386C"/>
    <w:rsid w:val="6C427652"/>
    <w:rsid w:val="6CD933CE"/>
    <w:rsid w:val="6D8141AA"/>
    <w:rsid w:val="6E80769C"/>
    <w:rsid w:val="6EF235B1"/>
    <w:rsid w:val="712067DA"/>
    <w:rsid w:val="71520337"/>
    <w:rsid w:val="71685DAD"/>
    <w:rsid w:val="71704C61"/>
    <w:rsid w:val="72677E12"/>
    <w:rsid w:val="742E2893"/>
    <w:rsid w:val="74EC0AA3"/>
    <w:rsid w:val="74EE4298"/>
    <w:rsid w:val="7500457D"/>
    <w:rsid w:val="750D6C46"/>
    <w:rsid w:val="757748A5"/>
    <w:rsid w:val="764E45EF"/>
    <w:rsid w:val="76A10DF6"/>
    <w:rsid w:val="76E74EBA"/>
    <w:rsid w:val="77A67EA0"/>
    <w:rsid w:val="78CC6C21"/>
    <w:rsid w:val="79C67B14"/>
    <w:rsid w:val="79E00BFC"/>
    <w:rsid w:val="79F933F8"/>
    <w:rsid w:val="7B603D7E"/>
    <w:rsid w:val="7BD660B0"/>
    <w:rsid w:val="7BDD4AD7"/>
    <w:rsid w:val="7C084414"/>
    <w:rsid w:val="7CAA0691"/>
    <w:rsid w:val="7DBC302F"/>
    <w:rsid w:val="7DC21A18"/>
    <w:rsid w:val="7ECD54A1"/>
    <w:rsid w:val="7F05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autoRedefine/>
    <w:qFormat/>
    <w:uiPriority w:val="0"/>
    <w:pPr>
      <w:keepNext/>
      <w:keepLines/>
      <w:adjustRightInd w:val="0"/>
      <w:spacing w:before="280" w:beforeLines="0" w:after="290" w:afterLines="0" w:line="376" w:lineRule="atLeast"/>
      <w:textAlignment w:val="baseline"/>
      <w:outlineLvl w:val="4"/>
    </w:pPr>
    <w:rPr>
      <w:rFonts w:eastAsia="宋体"/>
      <w:b/>
      <w:sz w:val="28"/>
      <w:lang w:val="en-US" w:eastAsia="zh-CN" w:bidi="ar-SA"/>
    </w:rPr>
  </w:style>
  <w:style w:type="character" w:default="1" w:styleId="19">
    <w:name w:val="Default Paragraph Font"/>
    <w:link w:val="20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autoRedefine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7">
    <w:name w:val="toa heading"/>
    <w:basedOn w:val="1"/>
    <w:next w:val="1"/>
    <w:autoRedefine/>
    <w:qFormat/>
    <w:uiPriority w:val="0"/>
    <w:pPr>
      <w:spacing w:before="120"/>
    </w:pPr>
    <w:rPr>
      <w:rFonts w:ascii="Arial" w:hAnsi="Arial" w:cs="Arial"/>
      <w:sz w:val="24"/>
    </w:rPr>
  </w:style>
  <w:style w:type="paragraph" w:styleId="8">
    <w:name w:val="Body Text"/>
    <w:basedOn w:val="1"/>
    <w:next w:val="1"/>
    <w:link w:val="30"/>
    <w:autoRedefine/>
    <w:qFormat/>
    <w:uiPriority w:val="0"/>
    <w:pPr>
      <w:widowControl/>
      <w:spacing w:line="360" w:lineRule="auto"/>
    </w:pPr>
    <w:rPr>
      <w:rFonts w:eastAsia="宋体"/>
      <w:color w:val="FF0000"/>
      <w:kern w:val="2"/>
      <w:sz w:val="21"/>
      <w:lang w:val="en-US" w:eastAsia="zh-CN" w:bidi="ar-SA"/>
    </w:rPr>
  </w:style>
  <w:style w:type="paragraph" w:styleId="9">
    <w:name w:val="Body Text Indent"/>
    <w:basedOn w:val="1"/>
    <w:next w:val="10"/>
    <w:autoRedefine/>
    <w:qFormat/>
    <w:uiPriority w:val="0"/>
    <w:pPr>
      <w:ind w:firstLine="795"/>
    </w:pPr>
    <w:rPr>
      <w:rFonts w:eastAsia="宋体"/>
      <w:kern w:val="2"/>
      <w:sz w:val="32"/>
      <w:lang w:val="en-US" w:eastAsia="zh-CN" w:bidi="ar-SA"/>
    </w:rPr>
  </w:style>
  <w:style w:type="paragraph" w:customStyle="1" w:styleId="10">
    <w:name w:val="font5"/>
    <w:basedOn w:val="1"/>
    <w:autoRedefine/>
    <w:qFormat/>
    <w:uiPriority w:val="0"/>
    <w:pPr>
      <w:widowControl/>
      <w:spacing w:beforeAutospacing="1"/>
    </w:pPr>
    <w:rPr>
      <w:rFonts w:ascii="宋体" w:hAnsi="宋体" w:cs="宋体"/>
      <w:kern w:val="0"/>
      <w:sz w:val="18"/>
      <w:szCs w:val="18"/>
    </w:rPr>
  </w:style>
  <w:style w:type="paragraph" w:styleId="11">
    <w:name w:val="Plain Text"/>
    <w:basedOn w:val="1"/>
    <w:autoRedefine/>
    <w:qFormat/>
    <w:uiPriority w:val="0"/>
    <w:pPr>
      <w:spacing w:line="360" w:lineRule="auto"/>
    </w:pPr>
    <w:rPr>
      <w:rFonts w:ascii="宋体" w:hAnsi="Courier New" w:eastAsia="宋体"/>
      <w:kern w:val="2"/>
      <w:sz w:val="24"/>
      <w:lang w:val="en-US" w:eastAsia="zh-CN" w:bidi="ar-SA"/>
    </w:rPr>
  </w:style>
  <w:style w:type="paragraph" w:styleId="12">
    <w:name w:val="Body Text Indent 2"/>
    <w:basedOn w:val="1"/>
    <w:autoRedefine/>
    <w:qFormat/>
    <w:uiPriority w:val="0"/>
    <w:pPr>
      <w:ind w:left="105" w:firstLine="690"/>
    </w:pPr>
    <w:rPr>
      <w:sz w:val="32"/>
    </w:r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sz w:val="18"/>
    </w:rPr>
  </w:style>
  <w:style w:type="paragraph" w:styleId="1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 w:line="408" w:lineRule="auto"/>
      <w:jc w:val="left"/>
    </w:pPr>
    <w:rPr>
      <w:rFonts w:ascii="Arial" w:hAnsi="Arial" w:cs="Arial"/>
      <w:kern w:val="0"/>
      <w:sz w:val="18"/>
      <w:szCs w:val="18"/>
    </w:rPr>
  </w:style>
  <w:style w:type="paragraph" w:styleId="16">
    <w:name w:val="Body Text First Indent 2"/>
    <w:basedOn w:val="9"/>
    <w:autoRedefine/>
    <w:unhideWhenUsed/>
    <w:qFormat/>
    <w:uiPriority w:val="0"/>
    <w:pPr>
      <w:ind w:firstLineChars="200"/>
    </w:pPr>
    <w:rPr>
      <w:rFonts w:hint="eastAsia" w:ascii="Arial" w:hAnsi="Arial" w:eastAsia="仿宋_GB2312"/>
      <w:sz w:val="28"/>
    </w:r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Char Char"/>
    <w:basedOn w:val="1"/>
    <w:link w:val="19"/>
    <w:autoRedefine/>
    <w:qFormat/>
    <w:uiPriority w:val="0"/>
  </w:style>
  <w:style w:type="character" w:styleId="21">
    <w:name w:val="page number"/>
    <w:basedOn w:val="19"/>
    <w:autoRedefine/>
    <w:qFormat/>
    <w:uiPriority w:val="0"/>
  </w:style>
  <w:style w:type="character" w:styleId="22">
    <w:name w:val="Hyperlink"/>
    <w:basedOn w:val="19"/>
    <w:autoRedefine/>
    <w:qFormat/>
    <w:uiPriority w:val="0"/>
    <w:rPr>
      <w:color w:val="333333"/>
      <w:u w:val="none"/>
    </w:rPr>
  </w:style>
  <w:style w:type="paragraph" w:customStyle="1" w:styleId="23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4">
    <w:name w:val="表格"/>
    <w:basedOn w:val="1"/>
    <w:autoRedefine/>
    <w:qFormat/>
    <w:uiPriority w:val="0"/>
    <w:pPr>
      <w:spacing w:line="400" w:lineRule="exact"/>
    </w:pPr>
    <w:rPr>
      <w:sz w:val="24"/>
      <w:szCs w:val="24"/>
    </w:rPr>
  </w:style>
  <w:style w:type="paragraph" w:customStyle="1" w:styleId="25">
    <w:name w:val="Char1"/>
    <w:basedOn w:val="1"/>
    <w:autoRedefine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6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27">
    <w:name w:val="样式1"/>
    <w:basedOn w:val="1"/>
    <w:autoRedefine/>
    <w:unhideWhenUsed/>
    <w:qFormat/>
    <w:uiPriority w:val="0"/>
    <w:pPr>
      <w:numPr>
        <w:ilvl w:val="0"/>
        <w:numId w:val="1"/>
      </w:numPr>
      <w:tabs>
        <w:tab w:val="left" w:pos="709"/>
        <w:tab w:val="clear" w:pos="851"/>
      </w:tabs>
      <w:adjustRightInd w:val="0"/>
      <w:spacing w:beforeLines="0" w:afterLines="0"/>
      <w:ind w:left="851" w:hanging="851"/>
      <w:textAlignment w:val="baseline"/>
    </w:pPr>
    <w:rPr>
      <w:rFonts w:hint="eastAsia" w:ascii="宋体" w:hAnsi="宋体"/>
      <w:sz w:val="21"/>
    </w:rPr>
  </w:style>
  <w:style w:type="paragraph" w:styleId="2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9">
    <w:name w:val="Normal_11"/>
    <w:basedOn w:val="1"/>
    <w:autoRedefine/>
    <w:qFormat/>
    <w:uiPriority w:val="0"/>
    <w:pPr>
      <w:widowControl/>
      <w:spacing w:before="120" w:after="240"/>
    </w:pPr>
    <w:rPr>
      <w:rFonts w:ascii="Times New Roman" w:hAnsi="Times New Roman" w:eastAsia="宋体" w:cs="Times New Roman"/>
      <w:kern w:val="0"/>
      <w:sz w:val="22"/>
    </w:rPr>
  </w:style>
  <w:style w:type="character" w:customStyle="1" w:styleId="30">
    <w:name w:val="正文文本 字符"/>
    <w:basedOn w:val="19"/>
    <w:link w:val="8"/>
    <w:autoRedefine/>
    <w:qFormat/>
    <w:uiPriority w:val="0"/>
    <w:rPr>
      <w:rFonts w:ascii="宋体" w:hAnsi="宋体" w:eastAsia="宋体" w:cs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412</Words>
  <Characters>412</Characters>
  <Lines>0</Lines>
  <Paragraphs>0</Paragraphs>
  <TotalTime>3</TotalTime>
  <ScaleCrop>false</ScaleCrop>
  <LinksUpToDate>false</LinksUpToDate>
  <CharactersWithSpaces>1000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2020-11-25T07:03:00Z</dcterms:created>
  <dc:creator>NTKO</dc:creator>
  <cp:lastModifiedBy>WINNER</cp:lastModifiedBy>
  <dcterms:modified xsi:type="dcterms:W3CDTF">2024-12-04T01:22:30Z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3B6C95BC94784A5A89DEC0B0B3E5C0ED_13</vt:lpwstr>
  </property>
</Properties>
</file>